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[00:00:03] Speaker 1: </w:t>
      </w:r>
      <w:r>
        <w:rPr>
          <w:rFonts w:ascii="Arial" w:hAnsi="Arial" w:eastAsia="Arial" w:cs="Arial"/>
          <w:sz w:val="24"/>
          <w:szCs w:val="24"/>
          <w:b w:val="0"/>
          <w:bCs w:val="0"/>
          <w:i w:val="0"/>
          <w:iCs w:val="0"/>
        </w:rPr>
        <w:t xml:space="preserve">I have so much on my plate this week, I don't even know where to start. I'll just ask Copilot to help me get ready for this week, organize my important emails, meetings, and tasks, and it shows me what I have coming up. I'll also ask Copilot how to prepare for my meetings. And there. I've got the relevant documents right here in the chat. One less thing to worry about. Now I know what I need to be on the lookout for any given week, thanks to Copilot.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Prepare for your week with Copilot in Teams.mp4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tazFoHxr5/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2026-08-22T12:07:32+00:00</dcterms:created>
  <dcterms:modified xsi:type="dcterms:W3CDTF">2026-08-22T12:07:32+00:00</dcterms:modified>
</cp:coreProperties>
</file>

<file path=docProps/custom.xml><?xml version="1.0" encoding="utf-8"?>
<Properties xmlns="http://schemas.openxmlformats.org/officeDocument/2006/custom-properties" xmlns:vt="http://schemas.openxmlformats.org/officeDocument/2006/docPropsVTypes"/>
</file>