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[00:00:01] Speaker 1: </w:t>
      </w:r>
      <w:r>
        <w:rPr>
          <w:rFonts w:ascii="Arial" w:hAnsi="Arial" w:eastAsia="Arial" w:cs="Arial"/>
          <w:sz w:val="24"/>
          <w:szCs w:val="24"/>
          <w:b w:val="0"/>
          <w:bCs w:val="0"/>
          <w:i w:val="0"/>
          <w:iCs w:val="0"/>
        </w:rPr>
        <w:t xml:space="preserve">Wow, this chat has been really active. How am I supposed to even get any work done today with so much to catch up on? Well, let me just open CoPilot here in Teams and get the highlights from this chat conversation and done. That was so easy. Now, I have all that time back to focus on my work. Thanks, CoPilot.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Recap missed chats with Copilot in Microsoft Teams microsoftteams microsoft.mp4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K62XJDTqFm/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2026-08-22T14:00:56+00:00</dcterms:created>
  <dcterms:modified xsi:type="dcterms:W3CDTF">2026-08-22T14:00:56+00:00</dcterms:modified>
</cp:coreProperties>
</file>

<file path=docProps/custom.xml><?xml version="1.0" encoding="utf-8"?>
<Properties xmlns="http://schemas.openxmlformats.org/officeDocument/2006/custom-properties" xmlns:vt="http://schemas.openxmlformats.org/officeDocument/2006/docPropsVTypes"/>
</file>