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Mateusz Iwanowski from ClickMeeting. At ClickMeeting, I'm in charge of affiliation, and today I'd like to tell you a little bit about how to join us and how our Partner Program works. At ClickMeeting, we pay up to 33% commission for every referred paid account. The commission is paid for 12 months of a given account's activity. How does our Partner Program work? When you register for our Partner Program, you'll receive an affiliate link that you can easily use, for example, by promoting it during your webinar. Your participants will click the affiliate link, create an account, a free one at first, and when they create a paid account, your first commission will be automatically credited to you. In our system, you receive a commission for up to 12 months of account activity, but you receive this commission starting from the very first month. This means that for 12 months, you'll receive a payment every month for each client you've acquired. Now, let's go through the registration process for our Partner Program together. Go to ClickMeeting Partners and click Join the Affiliate Program. Then, you simply fill in your details and check the consent boxes. And you're in our system. Fill in the payment method. In our case, it's PayPal. Click PayPal. Enter your email address. Click Add. You get a whole panel like this, where you'll find your affiliate link. And you just need to copy this link and share it on your website or during a webinar. Here, we provide our graphic materials and banners, which you can also use to promote ClickMeeting, for example, in your articles. And here, you'll find a full report where your clicks, commissions, and monthly settlements will appear. At the beginning of each new month, if a commission has been credited to you, you'll receive a message from me with a request to issue an invoice and to settle the entire payout. Click the link below and join the ClickMeeting Partner Program. And if you need more information or have additional questions, feel free to write to me at partnersiclickmeeting.com.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 our Affiliate Program.mp4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zwPvdh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