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Smokeball AI, the future of intake has arrived. It's easy to create smart and professional forms to help you get important information from your clients faster. Already have an existing intake form? No problem. Simply upload it and let Smokeball AI intelligently transform your static document into a sleek online form. Need to start from scratch? Smokeball AI is here to help. With just a few clicks, you can generate custom intake forms tailored to your practice area and jurisdiction. No more wrestling with blank pages. Secure and professional. Intake, powered by Smokeball AI, ensures you spend less time chasing information by reaching your clients where they are. Smokeball, powered by AI, designed to run your best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client intake forms in seconds.mp4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R0Whaaxn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