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going to show you how to use 11labs, Midjourney and Hydra to create incredible videos like this. Welcome Captain Myra Voss. Greetings my friend.</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Let's start with voice design. Voice design is almost a miracle and it's incredibly simple, it can be complex. This one was as simple as deep, tough, gravelly, legendary cowboy, southern accent. So let's try a little example here.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You know there's just something about the way the sun sets over the horizon here in the south.</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That's really good. I love the way it's slurring and then once you're happy with your voice from voice design, we'll bring it into the TTS playground. We've got our character here, Cowboy, so let's see how that sounds.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Hey, this town ain't big enough for the both of us.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I'm actually a little bit intimidated by that voice. The next step is visuals, so we're going to head to Midjourney for that. I love the way it uses colours and the depth of field and one thing I love about this is we can edit and scale out, which is quite important when you're putting it to film and lip sync. And then when you bring it into Hydra, once you're happy with your picture, you literally just upload it on the right here. Upload your Eleven Labs voice here.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Hey, this town ain't big enough for the both of us. So that whole process took about 10 minutes maximum to get something that sounds amazing, looks amazing and has been animated. I'm blown away that this is all possible.</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the source is always in the audio, so go and try out V3 in voice design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AI characters in under 10 minutes.mp4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FtevKM5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