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It's a real wake-up call, I think, for those of us and anybody who's delivering reports, especially research reports, because, you know, when you use AI to help you with writing, it does make errors. In fact, I was just talking to some researchers yesterday and sharing an example of how an AI tool had misinterpreted data from different columns in a table. So it thought that one column was about customer group A and one column was about customer group B, and it had actually referred to the wrong columns, even though they were labeled. And if you just read the text, you would have thought, okay, this is the result. You didn't catch it unless you actually checked the numbers to make sure they were being pulled from the right column.</w:t>
      </w:r>
    </w:p>
    <w:p>
      <w:pPr>
        <w:jc w:val="start"/>
      </w:pPr>
      <w:r>
        <w:rPr>
          <w:rFonts w:ascii="Arial" w:hAnsi="Arial" w:eastAsia="Arial" w:cs="Arial"/>
          <w:sz w:val="24"/>
          <w:szCs w:val="24"/>
          <w:b w:val="1"/>
          <w:bCs w:val="1"/>
          <w:i w:val="0"/>
          <w:iCs w:val="0"/>
        </w:rPr>
        <w:t xml:space="preserve">[00:00:42] Speaker 2: </w:t>
      </w:r>
      <w:r>
        <w:rPr>
          <w:rFonts w:ascii="Arial" w:hAnsi="Arial" w:eastAsia="Arial" w:cs="Arial"/>
          <w:sz w:val="24"/>
          <w:szCs w:val="24"/>
          <w:b w:val="0"/>
          <w:bCs w:val="0"/>
          <w:i w:val="0"/>
          <w:iCs w:val="0"/>
        </w:rPr>
        <w:t xml:space="preserve">Unfortunately, double checks are a necessity, whether you have AI or not. AI obviously requires its own separate eye on the product.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AI Writing Errors Dont Trust AI Without Double Checks.mp4 (Completed: 02/04/2026)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frHqyXT94a/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2026-08-22T02:55:17+00:00</dcterms:created>
  <dcterms:modified xsi:type="dcterms:W3CDTF">2026-08-22T02:55:17+00:00</dcterms:modified>
</cp:coreProperties>
</file>

<file path=docProps/custom.xml><?xml version="1.0" encoding="utf-8"?>
<Properties xmlns="http://schemas.openxmlformats.org/officeDocument/2006/custom-properties" xmlns:vt="http://schemas.openxmlformats.org/officeDocument/2006/docPropsVTypes"/>
</file>