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was pleased with his ownership when I was there. He invested in the Post. He advocated for the Post. He defended the Post against brutal attacks by Donald Trump. In 2024, something dramatically changed, and that was the return of Donald Trump to the White House, or the anticipated return of Trump to the White House, and when the Post decided not to run an editorial, to kill an editorial, of endorsing Kamala Harris. And look, this is a paper that has been known as an independent newspaper. It says, it declares itself to be an independent newspaper, and yet Jeff Bezos was at the inauguration with Donald Trump right there on the stage. Amazon bought the so-called documentary of Melania Trump for an exorbitant fee and paid even a more ridiculous amount to promote it and distribute it. Amazon acquired the rights to The Apprentice. That's putting money essentially directly into the pocket of Donald Trump. And then they changed the entire editorial page dramatically to exclude, and the opinion page is to exclude, any commentary that was left of center, even a little bit left of center. So, all of that turned readers off, turned subscribers off, and essentially drove their readers and subscribers away.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Ex-Washington Post editor calls out Bezos after layoffs.mp4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ApM19uyk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