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He hugged us and hugged us and he was asking us and answering us about things that we don't know about. One bag for each person. That's it. How was the treatment in Israel? He couldn't give her the toy. He said the toy was forbidden and he took it from us. Come, come, come.</w:t>
      </w:r>
    </w:p>
    <w:p>
      <w:pPr>
        <w:jc w:val="start"/>
      </w:pPr>
      <w:r>
        <w:rPr>
          <w:rFonts w:ascii="Arial" w:hAnsi="Arial" w:eastAsia="Arial" w:cs="Arial"/>
          <w:sz w:val="24"/>
          <w:szCs w:val="24"/>
          <w:b w:val="1"/>
          <w:bCs w:val="1"/>
          <w:i w:val="0"/>
          <w:iCs w:val="0"/>
        </w:rPr>
        <w:t xml:space="preserve">[00:00:19] Speaker 2: </w:t>
      </w:r>
      <w:r>
        <w:rPr>
          <w:rFonts w:ascii="Arial" w:hAnsi="Arial" w:eastAsia="Arial" w:cs="Arial"/>
          <w:sz w:val="24"/>
          <w:szCs w:val="24"/>
          <w:b w:val="0"/>
          <w:bCs w:val="0"/>
          <w:i w:val="0"/>
          <w:iCs w:val="0"/>
        </w:rPr>
        <w:t xml:space="preserve">So much excitement. Imam Rashwan, desperate to see her mother who left a year ago for medical treatment. She is first off the bus, tears of joy that all is not well. This is when Umm Omar begins screaming about her bad treatment by Israeli troops at the border. Imam's mother's joy at return also tainted, she says. The IDF says no incidents of inappropriate conduct, mistreatment, apprehensions or confiscation of property by the Israeli security establishment are known. For these returnees, it's an experience they don't wish to repeat.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Gazans who left for medical care recount mistreatment on journey home.mp4 (Completed: 02/05/2026)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sYMdWrwLeJ/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2026-08-22T05:48:41+00:00</dcterms:created>
  <dcterms:modified xsi:type="dcterms:W3CDTF">2026-08-22T05:48:41+00:00</dcterms:modified>
</cp:coreProperties>
</file>

<file path=docProps/custom.xml><?xml version="1.0" encoding="utf-8"?>
<Properties xmlns="http://schemas.openxmlformats.org/officeDocument/2006/custom-properties" xmlns:vt="http://schemas.openxmlformats.org/officeDocument/2006/docPropsVTypes"/>
</file>