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Cuba está dispuesta a un diálogo con los Estados Unidos. A un diálogo sobre cualquiera de los temas que se quiera debatir o dialogar. ¿Con qué condiciones? Bajo presiones, sin presiones, bajo presiones no se puede dialogar. La persecución energética, la persecución financiera, el recrudecimiento con estas medidas coercitivas es tal que sabemos que tenemos que hacer un trabajo muy fuerte, muy creativo, muy inteligente para sortear todo eso. Y eso es un obstáculo. Tenemos problemas en la disponibilidad de combustible para garantizar no solo ya la generación eléctrica, sino actividades básicas. Sobre todo que tienen que ver también directamente con la población. ¿Qué es lo que se puede hacer para que la población se sienta en la posición correcta?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Cuba dice estar abierta al diálogo con EE.UU. shorts.mp4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69B5JWT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