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2001 Kid Rock song, Cool Daddy Cool, has resurfaced on social media with lyrics about underage girls. And it's sparking backlash ahead of the alternative halftime show he is headlining during Super Bowl Sunday.</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Young ladies, young ladies, I like them underage, see, some say they're statutory, but I say it's mandatory.</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Turning Point USA, which organized the all-American halftime show, hasn't commented on the lyrics, but the conservative group says it wanted to give a performance option that promotes faith, family, and freedom. Social media is reacting.</w:t>
      </w:r>
    </w:p>
    <w:p>
      <w:pPr>
        <w:jc w:val="start"/>
      </w:pPr>
      <w:r>
        <w:rPr>
          <w:rFonts w:ascii="Arial" w:hAnsi="Arial" w:eastAsia="Arial" w:cs="Arial"/>
          <w:sz w:val="24"/>
          <w:szCs w:val="24"/>
          <w:b w:val="1"/>
          <w:bCs w:val="1"/>
          <w:i w:val="0"/>
          <w:iCs w:val="0"/>
        </w:rPr>
        <w:t xml:space="preserve">[00:00:34] Speaker 3: </w:t>
      </w:r>
      <w:r>
        <w:rPr>
          <w:rFonts w:ascii="Arial" w:hAnsi="Arial" w:eastAsia="Arial" w:cs="Arial"/>
          <w:sz w:val="24"/>
          <w:szCs w:val="24"/>
          <w:b w:val="0"/>
          <w:bCs w:val="0"/>
          <w:i w:val="0"/>
          <w:iCs w:val="0"/>
        </w:rPr>
        <w:t xml:space="preserve">They chose him for their halftime show, their alternative all-American halftime show. It says a lot of what they think all-American should look like, right?</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For Turning Point USA and MAGA, those lyrics are all-American. You literally can't make this s*** up.</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The show will run as an alternative to Super Bowl headliner Bad Bunny. Kid Rock doesn't seem to mind the controversy. Apparently posting a Kobe Bryant quote in response.</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There's a big portion of this country, like it or not, that's underserved entertainment-wise. And, you know, we're just going to go play for our base.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Resurfaced Kid Rock song sparks backlash ahead of alternative halftime show.mp4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LRmLevvl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2026-08-22T04:37:54+00:00</dcterms:created>
  <dcterms:modified xsi:type="dcterms:W3CDTF">2026-08-22T04:37:54+00:00</dcterms:modified>
</cp:coreProperties>
</file>

<file path=docProps/custom.xml><?xml version="1.0" encoding="utf-8"?>
<Properties xmlns="http://schemas.openxmlformats.org/officeDocument/2006/custom-properties" xmlns:vt="http://schemas.openxmlformats.org/officeDocument/2006/docPropsVTypes"/>
</file>