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2001 Kid Rock song, Cool Daddy Cool, has resurfaced on social media with lyrics about underage girls. And it's sparking backlash ahead of the alternative halftime show he is headlining during Super Bowl Sunday.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Young ladies, young ladies, I like them underage, see, some say they're statutory, but I say it's mandatory.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Turning Point USA, which organized the all-American halftime show, hasn't commented on the lyrics, but the conservative group says it wanted to give a performance option that promotes faith, family, and freedom. Social media is reacting.</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They chose him for their halftime show, their alternative all-American halftime show. It says a lot of what they think all-American should look like,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For Turning Point USA and MAGA, those lyrics are all-American. You literally can't make this s*** up.</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show will run as an alternative to Super Bowl headliner Bad Bunny. Kid Rock doesn't seem to mind the controversy. Apparently posting a Kobe Bryant quote in response.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There's a big portion of this country, like it or not, that's underserved entertainment-wise. And, you know, we're just going to go play for 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Resurfaced Kid Rock song sparks backlash ahead of alternative halftime show.mp4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LRmLevv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