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Kite flying is back in the hall. It's harder than it looks. I can probably spot a beginner. Ta-da. Sorry, sorry. It was banned nearly 20 years ago. It's not just kite flying, it's kite fighting. Trying to cut your opponent's string using your kite before they get you. That means that having sharper and stronger string means that you have more chance of success. But that also has led to injuries and deaths, particularly motorcyclists who've driven into strings and then had their throats cut. Those strings are now banned and there are other rules too to try to make the festival safer.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but deadly kite flying festival returns after 19-year ban. Pakistan BBCNews.mp4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9qrVCSD0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