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Korea Aerospace has pioneered the Korean Airway with constant efforts and challenges over the past half century since its founding in 1969. As a result, Korea Aerospace has grown into a global airline operating in 116 cities in 40 countries around the world. For the past 20 years, Korea Aerospace has operated domestic and overseas branch services based on on-premises. In particular, in the case of overseas branches, in addition to the server that constitutes the IDC, a separate equipment and dedicated cable connection were required for the branch, so not only did it cost a lot of money, but it also required a lot of resources for operation and maintenance.</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This is why we chose Zoom Phone. Korea Aerospace is now gradually introducing about 12,000 Zoom Phones to all branches in Korea. The distribution of solutions is being communicated to each branch by the Korea Aerospace Headquarters, and the Zoom partner is in the process of configuring a new environment such as user settings.</w:t>
      </w:r>
    </w:p>
    <w:p>
      <w:pPr>
        <w:jc w:val="start"/>
      </w:pPr>
      <w:r>
        <w:rPr>
          <w:rFonts w:ascii="Arial" w:hAnsi="Arial" w:eastAsia="Arial" w:cs="Arial"/>
          <w:sz w:val="24"/>
          <w:szCs w:val="24"/>
          <w:b w:val="1"/>
          <w:bCs w:val="1"/>
          <w:i w:val="0"/>
          <w:iCs w:val="0"/>
        </w:rPr>
        <w:t xml:space="preserve">[00:01:04] Speaker 3: </w:t>
      </w:r>
      <w:r>
        <w:rPr>
          <w:rFonts w:ascii="Arial" w:hAnsi="Arial" w:eastAsia="Arial" w:cs="Arial"/>
          <w:sz w:val="24"/>
          <w:szCs w:val="24"/>
          <w:b w:val="0"/>
          <w:bCs w:val="0"/>
          <w:i w:val="0"/>
          <w:iCs w:val="0"/>
        </w:rPr>
        <w:t xml:space="preserve">In addition, Korea Aerospace has introduced the Zoom Contact Center for some overseas branches that are receiving and processing customer calls, replacing the existing local call center equipment.</w:t>
      </w:r>
    </w:p>
    <w:p>
      <w:pPr>
        <w:jc w:val="start"/>
      </w:pPr>
      <w:r>
        <w:rPr>
          <w:rFonts w:ascii="Arial" w:hAnsi="Arial" w:eastAsia="Arial" w:cs="Arial"/>
          <w:sz w:val="24"/>
          <w:szCs w:val="24"/>
          <w:b w:val="1"/>
          <w:bCs w:val="1"/>
          <w:i w:val="0"/>
          <w:iCs w:val="0"/>
        </w:rPr>
        <w:t xml:space="preserve">[00:01:17] Speaker 4: </w:t>
      </w:r>
      <w:r>
        <w:rPr>
          <w:rFonts w:ascii="Arial" w:hAnsi="Arial" w:eastAsia="Arial" w:cs="Arial"/>
          <w:sz w:val="24"/>
          <w:szCs w:val="24"/>
          <w:b w:val="0"/>
          <w:bCs w:val="0"/>
          <w:i w:val="0"/>
          <w:iCs w:val="0"/>
        </w:rPr>
        <w:t xml:space="preserve">Currently, we are processing about 200 calls a day and about 6,200 calls a month through the Zoom Contact Center, which has greatly improved the satisfaction of consultants through various functions. Currently, Zoom Phone supports the internal and external call environment in about 210 branches in Korea and abroad. Due to the nature of the passenger business at the time, not only general offices, but also airport counters, boarding gates, and on-site phone services are absolutely necessary. However, due to the existing real-time call environment, there was a difficulty in meeting these requirements. Now, thanks to the Zoom Phone, which can be installed on a mobile device and used as a soft phone, you can use the same call service on-site, and we expect that the efficiency of work will increase significantly through this. Finally, in the existing on-premise environment, we had to visit two or three branches every month for maintenance purposes such as server systems, electrical replacement of branch equipment, equipment from overseas branches, and telephone lines. However, after switching to Zoom Phone, we no longer needed to go on a business trip for equipment inspection, which has led to a significant improvement in operating costs.</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In December 2026, Korean Air and Asiana Airlines will become a unified airline. In the process of becoming a more loved airline for customers, Zoom Phone Solution will be used as an important means of communication with customers, as well as internal organizations. We hope that Zoom Phone Solution will be a part of Korean Air's digital transformation and be a part of the daily lives of our employees all over the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Korean Air completely transformed its corporate telephone system with Zoom Phone.mp4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MqEh2dO3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2026-08-22T14:01:24+00:00</dcterms:created>
  <dcterms:modified xsi:type="dcterms:W3CDTF">2026-08-22T14:01:24+00:00</dcterms:modified>
</cp:coreProperties>
</file>

<file path=docProps/custom.xml><?xml version="1.0" encoding="utf-8"?>
<Properties xmlns="http://schemas.openxmlformats.org/officeDocument/2006/custom-properties" xmlns:vt="http://schemas.openxmlformats.org/officeDocument/2006/docPropsVTypes"/>
</file>