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have talked with multiple law enforcement sources who are involved in the investigation. And they believe that whoever kidnapped Nancy Guthrie is from the Tucson area. One of the big reasons they believe that is because both ransom notes went to one or two local stations in Tucson. And the person who wrote the ransom note, and we are told that they believe that ransom note or they're operating under the belief now that that ransom note is real, is legit, that it was written by somebody very familiar with the area, somebody in the area. And also, when you look at what they said, and Aaron, we talked about this yesterday, that they said, if you pay the money, we will get Nancy back to Tucson within 12 hours. So it's within a 700 mile radius of Tucson.</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Now the ransom note that you received had that Bitcoin address for a ransom payment. We're now 24 hours and 25 minutes past the deadline for that payment. And I know you have still been checking for any payments. What are you seeing?</w:t>
      </w:r>
    </w:p>
    <w:p>
      <w:pPr>
        <w:jc w:val="start"/>
      </w:pPr>
      <w:r>
        <w:rPr>
          <w:rFonts w:ascii="Arial" w:hAnsi="Arial" w:eastAsia="Arial" w:cs="Arial"/>
          <w:sz w:val="24"/>
          <w:szCs w:val="24"/>
          <w:b w:val="1"/>
          <w:bCs w:val="1"/>
          <w:i w:val="0"/>
          <w:iCs w:val="0"/>
        </w:rPr>
        <w:t xml:space="preserve">[00:01:14] Speaker 1: </w:t>
      </w:r>
      <w:r>
        <w:rPr>
          <w:rFonts w:ascii="Arial" w:hAnsi="Arial" w:eastAsia="Arial" w:cs="Arial"/>
          <w:sz w:val="24"/>
          <w:szCs w:val="24"/>
          <w:b w:val="0"/>
          <w:bCs w:val="0"/>
          <w:i w:val="0"/>
          <w:iCs w:val="0"/>
        </w:rPr>
        <w:t xml:space="preserve">So about 12 minutes ago, we saw activity in that account.</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Activity like what?</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That's what I can't talk about. There are reasons I can't. But all I can say is there is now activity in that Bitcoin account.</w:t>
      </w:r>
    </w:p>
    <w:p>
      <w:pPr>
        <w:jc w:val="start"/>
      </w:pPr>
      <w:r>
        <w:rPr>
          <w:rFonts w:ascii="Arial" w:hAnsi="Arial" w:eastAsia="Arial" w:cs="Arial"/>
          <w:sz w:val="24"/>
          <w:szCs w:val="24"/>
          <w:b w:val="1"/>
          <w:bCs w:val="1"/>
          <w:i w:val="0"/>
          <w:iCs w:val="0"/>
        </w:rPr>
        <w:t xml:space="preserve">[00:01:38] Speaker 2: </w:t>
      </w:r>
      <w:r>
        <w:rPr>
          <w:rFonts w:ascii="Arial" w:hAnsi="Arial" w:eastAsia="Arial" w:cs="Arial"/>
          <w:sz w:val="24"/>
          <w:szCs w:val="24"/>
          <w:b w:val="0"/>
          <w:bCs w:val="0"/>
          <w:i w:val="0"/>
          <w:iCs w:val="0"/>
        </w:rPr>
        <w:t xml:space="preserve">OK. Now, let me just ask one more question and you'll share with me what you can. But when you say activity, is that that you can see money is going into the account or are you able to tell whether it's money going in or going out?</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Well, it would only show, as I understand this, money going in. And the only thing you would see is money. And Aaron, that's all I can say.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TMZ founder Activity in bitcoin account linked to purported ransom letters.mp4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Thp0bFly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2026-10-23T06:34:21+00:00</dcterms:created>
  <dcterms:modified xsi:type="dcterms:W3CDTF">2026-10-23T06:34:21+00:00</dcterms:modified>
</cp:coreProperties>
</file>

<file path=docProps/custom.xml><?xml version="1.0" encoding="utf-8"?>
<Properties xmlns="http://schemas.openxmlformats.org/officeDocument/2006/custom-properties" xmlns:vt="http://schemas.openxmlformats.org/officeDocument/2006/docPropsVTypes"/>
</file>