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Sweet.</w:t>
      </w:r>
    </w:p>
    <w:p>
      <w:pPr>
        <w:jc w:val="start"/>
      </w:pPr>
      <w:r>
        <w:rPr>
          <w:rFonts w:ascii="Arial" w:hAnsi="Arial" w:eastAsia="Arial" w:cs="Arial"/>
          <w:sz w:val="24"/>
          <w:szCs w:val="24"/>
          <w:b w:val="1"/>
          <w:bCs w:val="1"/>
          <w:i w:val="0"/>
          <w:iCs w:val="0"/>
        </w:rPr>
        <w:t xml:space="preserve">[00:00:01] Speaker 2: </w:t>
      </w:r>
      <w:r>
        <w:rPr>
          <w:rFonts w:ascii="Arial" w:hAnsi="Arial" w:eastAsia="Arial" w:cs="Arial"/>
          <w:sz w:val="24"/>
          <w:szCs w:val="24"/>
          <w:b w:val="0"/>
          <w:bCs w:val="0"/>
          <w:i w:val="0"/>
          <w:iCs w:val="0"/>
        </w:rPr>
        <w:t xml:space="preserve">Curling. The one time when throwing stones won't actually make me any enemies. I'm going to let go of this thing so early.</w:t>
      </w:r>
    </w:p>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That's okay, that's okay.</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At least not here, at the Plainfield Curling Club in New Jersey, where the athletes, well, they tried to make an Olympian out of me.</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So right foot in the hack. Yes. Other way, yeah, there you go.</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Yeah, there we go.</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And then you can squat and put your left leg on there. Yeah, perfect. And then you're going to lift your butt up. Like this? And then you're going to push the red rock and come into a lunge with your left foot forward.</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So I'm literally going to go, like, right there?</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Oh, my God. And when can I let go of this thing?</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Whenever you feel like you're cruising.</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I make no promises.</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You got it, you got it. That's really good. Yeah, that's good.</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Hey. I actually made it to the end, I think. I admit, it looked easier on TV. As for sweeping, let's just say I won't be sweeping the podium in Milan. But hey, my Olympic trials did burn some calories.</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Really nice.</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You might note right now I'm a little bit out of breath. This actually is quite an athletic.</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Yes, definitely. So in a game, you can usually burn around 1,000 calories. Booyah, baby.</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You know, this is what I do love about these videos is they do get me out in the field and I do have to actually exercise.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Olympic attempt at curling.mp4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PoWtLBsW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2026-06-23T03:12:26+00:00</dcterms:created>
  <dcterms:modified xsi:type="dcterms:W3CDTF">2026-06-23T03:12:26+00:00</dcterms:modified>
</cp:coreProperties>
</file>

<file path=docProps/custom.xml><?xml version="1.0" encoding="utf-8"?>
<Properties xmlns="http://schemas.openxmlformats.org/officeDocument/2006/custom-properties" xmlns:vt="http://schemas.openxmlformats.org/officeDocument/2006/docPropsVTypes"/>
</file>