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United Nations still has tremendous potential to be a tool for good in the world. But we cannot ignore that today, on the most pressing matters before us, it has no answers and has played virtually no role. It could not solve the war in Gaza. Instead, it was American leadership that freed captives from barbarians and brought about a fragile truce. It has not solved the war in Ukraine. It took American leadership in partnership with many of the countries here today just to bring the two sides to the table in search of a still elusive peace. It was powerless to constrain the nuclear program of radical Shia clerics in Tehran. That required 14 bombs dropped with precision from American B-2 bombers. And it was unable to address the threat to our security from a narco-terrorist dictator in Venezuela. Instead, it took American special forces to bring this fugitive to justice. In a perfect world, all of these problems and more would be solved by diplomats and strongly worded resolutions. But we do not live in a perfect world. And we cannot continue to allow those who blatantly and openly threaten our citizens and endanger our global stability to shield themselves behind abstractions of international law which they themselves routinely violate. This is the path that President Trump and the United States has embarked upon. It is the path we ask you here in Europe to join us on. It is a path we have walked together before and hope to walk together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Secretary of State Marco Rubio says UN has played no role in resolving conflicts. BBCNews.mp4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CF1EEd4R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