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an extraordinary two days of very high-level talks and plotting essentially a new world order, one in which the United States has pretty much foregone its leadership role. Well, this year, Marco Rubio did say that they were in trouble because they had appeased the cult of climate. But he also said that it's not the U.S. wish or goal or intention to break up the transatlantic alliance.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our preference and it is our hope to do this together with you, our friends here in Europe. For the United States and Europe, we belong together.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Zelensky, the president of Ukraine, was there as well. And as yet, there is still no sign of any negotiations under this first year of Trump 2.0 that brings Russia any closer to agreeing to a fair, just and lasting peace with security guarantees for Ukraine. Also at the Munich Security Conference, we had the Iranian pretender to the throne, if you like, but nonetheless, the person who calls himself the main opposition leader in exile, Reza Pahlavi, they're all calling loud and clear for regime change. So we'll see where that goes. There's also going to be a meeting between U.S. special envoys and Iran over trying to figure out whether Trump can come to a deal with them on their nuclear posture. So we're not sure, is Trump going to attack Iran or does he want to stick with the negotiations for now? So it's been an interesting security conference. They have decided to stand up as one unit and one continent. And they're also trying to manage their relationship with the very mercurial President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2 of Munich Conference Leaders grapple with mercurial Trump.mp4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a8KWKA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