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Unfortunately, I think the desire is the same. It's something we, of course, talk a lot about. And I would also add that I think the pressure on Greenland is totally unacceptable. We are talking about threats, but as you often say, Jens Freyke, the people of Greenland have never been threatened. Everybody asks us, do we think it's over? I mean, no, we don't think it's over. We will try to see if we can find a solution, and you can rely on us, you can trust us, we will do whatever we can.</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Imagine a NATO country acquiring, taking, threatening an ally. Where would the world stand if that happened? We would be a puzzle in a big game, and what would prevent those, America if they did that, USA and Russia and China, to split up the world in three big blocks if this was allowed? It's outrageous.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Danish PM Trumps desire to own Greenland the same.mp4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XIomCF6H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