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Image and video generation is now on mobile so you can create the perfect hook for your TikTok and generate your dream Instagram story. Using the best AI models in the world like Nano Banana Pro, VO 3.1, Kling 3.0, the list goes on. Simply choose what you want to generate, select the model, type out your prompt and boom. You can even add reference images and start frames.</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I'm actually terrified of heights.</w:t>
      </w:r>
    </w:p>
    <w:p>
      <w:pPr>
        <w:jc w:val="start"/>
      </w:pPr>
      <w:r>
        <w:rPr>
          <w:rFonts w:ascii="Arial" w:hAnsi="Arial" w:eastAsia="Arial" w:cs="Arial"/>
          <w:sz w:val="24"/>
          <w:szCs w:val="24"/>
          <w:b w:val="1"/>
          <w:bCs w:val="1"/>
          <w:i w:val="0"/>
          <w:iCs w:val="0"/>
        </w:rPr>
        <w:t xml:space="preserve">[00:00:23] Speaker 3: </w:t>
      </w:r>
      <w:r>
        <w:rPr>
          <w:rFonts w:ascii="Arial" w:hAnsi="Arial" w:eastAsia="Arial" w:cs="Arial"/>
          <w:sz w:val="24"/>
          <w:szCs w:val="24"/>
          <w:b w:val="0"/>
          <w:bCs w:val="0"/>
          <w:i w:val="0"/>
          <w:iCs w:val="0"/>
        </w:rPr>
        <w:t xml:space="preserve">And even bring your voice generations to life with a little bit of lip sync.</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Create, generate and edit anything you can imagine in the Eleven Labs app. Get started now on iOS and Android.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Transform your ideas into videos and images, instantly, on your phone.mp4 (Completed: 02/18/2026)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Ve84E7Jv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2026-10-21T22:16:33+00:00</dcterms:created>
  <dcterms:modified xsi:type="dcterms:W3CDTF">2026-10-21T22:16:33+00:00</dcterms:modified>
</cp:coreProperties>
</file>

<file path=docProps/custom.xml><?xml version="1.0" encoding="utf-8"?>
<Properties xmlns="http://schemas.openxmlformats.org/officeDocument/2006/custom-properties" xmlns:vt="http://schemas.openxmlformats.org/officeDocument/2006/docPropsVTypes"/>
</file>