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[00:00:15] Speaker 1: </w:t>
      </w:r>
      <w:r>
        <w:rPr>
          <w:rFonts w:ascii="Arial" w:hAnsi="Arial" w:eastAsia="Arial" w:cs="Arial"/>
          <w:sz w:val="24"/>
          <w:szCs w:val="24"/>
          <w:b w:val="0"/>
          <w:bCs w:val="0"/>
          <w:i w:val="0"/>
          <w:iCs w:val="0"/>
        </w:rPr>
        <w:t xml:space="preserve">I see. So this is your first time using this type of headset?</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It's not the first time. I've used a few before, but none of them are as good as this one. The previous headsets were functional, but the appearance and texture were not as good as this one. After all, I like something that is both powerful and eye-catching. Then can you tell me how you felt when you first got this headset?</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It felt great. After all, the moment I held it in my hand, it felt like a brand new car.</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The second-level texture and workmanship made me feel that I bought the right headset. After all, this headset is not only a tool for listening to music, but also a symbol of identity. When I put it on, I felt that the whole atmosphere was improved a lot. That's very accurate.</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Back to the time when you bought this headset, did you know that you wanted a noise-canceling headset? Or did you just want to buy a headset, and then you realized that noise-canceling was very important? To be honest, at that time, I just wanted a top-of-the-line headset.</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In fact, noise-canceling is a priority for me, but it is not the only point to consider. I value the overall texture and the quality of the brand more. Those details are the key factors that make me determined. Of course, noise-canceling does feel good. But in the end, I value the overall experience and face. Thank you for watching. Please subscribe to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IDI Rockstar Pro Chinese Demo with Researcher Chloe.mp4 (Completed: 03/05/2026)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0J2HyyRb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2026-03-06T12:34:32+00:00</dcterms:created>
  <dcterms:modified xsi:type="dcterms:W3CDTF">2026-03-06T12:34:32+00:00</dcterms:modified>
</cp:coreProperties>
</file>

<file path=docProps/custom.xml><?xml version="1.0" encoding="utf-8"?>
<Properties xmlns="http://schemas.openxmlformats.org/officeDocument/2006/custom-properties" xmlns:vt="http://schemas.openxmlformats.org/officeDocument/2006/docPropsVTypes"/>
</file>