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connection really starts in Slack.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Connection starts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WFUL2I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