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 ask a lot of lawyers, like, what's your ideal client? They're just like, personal injury. Like, no, no, no, no, no, no, no, no, no. Like, what beer do they drink? Where do they spend time on the weekend? Are they Packers fans? Are they University of Tennessee Volunteers fans? Like I was as a kid? You know, do you like the Manning brothers? Right. Do you not? Like, you can get to that level. And the more you put that out there, it's amazing how it starts showing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Most Lawyers Dont Know Their Ideal Client.mp4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X0yviutY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