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What advice would you give the first ever lawyer?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That's a good question. Don't assume that your client knows what's going on there, and don't assume that the answers they're giving are necessarily the right answers for your situation. Just keep asking questions until you ultimately get to their situation and their pains, and just stay kind.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Keep asking questions, be kind.</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Aww, that's so nice. Keep listening, keep learning. Aww. Keep listening, keep learning.</w:t>
      </w:r>
    </w:p>
    <w:p>
      <w:pPr>
        <w:jc w:val="start"/>
      </w:pPr>
      <w:r>
        <w:rPr>
          <w:rFonts w:ascii="Arial" w:hAnsi="Arial" w:eastAsia="Arial" w:cs="Arial"/>
          <w:sz w:val="24"/>
          <w:szCs w:val="24"/>
          <w:b w:val="1"/>
          <w:bCs w:val="1"/>
          <w:i w:val="0"/>
          <w:iCs w:val="0"/>
        </w:rPr>
        <w:t xml:space="preserve">[00:00:32] Speaker 4: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 don't know, I don't...</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I love it. I don't know, I don't know. Um, okay, I love it too. Yay. I love it too. Yay. I gotta have a little more than that.</w:t>
      </w:r>
    </w:p>
    <w:p>
      <w:pPr>
        <w:jc w:val="start"/>
      </w:pPr>
      <w:r>
        <w:rPr>
          <w:rFonts w:ascii="Arial" w:hAnsi="Arial" w:eastAsia="Arial" w:cs="Arial"/>
          <w:sz w:val="24"/>
          <w:szCs w:val="24"/>
          <w:b w:val="1"/>
          <w:bCs w:val="1"/>
          <w:i w:val="0"/>
          <w:iCs w:val="0"/>
        </w:rPr>
        <w:t xml:space="preserve">[00:00:49] Speaker 5: </w:t>
      </w:r>
      <w:r>
        <w:rPr>
          <w:rFonts w:ascii="Arial" w:hAnsi="Arial" w:eastAsia="Arial" w:cs="Arial"/>
          <w:sz w:val="24"/>
          <w:szCs w:val="24"/>
          <w:b w:val="0"/>
          <w:bCs w:val="0"/>
          <w:i w:val="0"/>
          <w:iCs w:val="0"/>
        </w:rPr>
        <w:t xml:space="preserve">You gotta give me a little bit more than that.</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You choose your own path in this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advice would you give the very first lawyer  lawfirm legallife officelife.mp4 (Completed: 06/15/2026)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BeUn0q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2026-06-15T14:42:06+00:00</dcterms:created>
  <dcterms:modified xsi:type="dcterms:W3CDTF">2026-06-15T14:42:06+00:00</dcterms:modified>
</cp:coreProperties>
</file>

<file path=docProps/custom.xml><?xml version="1.0" encoding="utf-8"?>
<Properties xmlns="http://schemas.openxmlformats.org/officeDocument/2006/custom-properties" xmlns:vt="http://schemas.openxmlformats.org/officeDocument/2006/docPropsVTypes"/>
</file>