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[00:00:05] Speaker 1: </w:t>
      </w:r>
      <w:r>
        <w:rPr>
          <w:rFonts w:ascii="Arial" w:hAnsi="Arial" w:eastAsia="Arial" w:cs="Arial"/>
          <w:sz w:val="24"/>
          <w:szCs w:val="24"/>
          <w:b w:val="0"/>
          <w:bCs w:val="0"/>
          <w:i w:val="0"/>
          <w:iCs w:val="0"/>
        </w:rPr>
        <w:t xml:space="preserve">Lawyers should attend Smokeball Spark because, one, it's a very fun conference and you're going to hear unique educational content that you won't hear at other legal conferences. It's going to be a great time packed with learning, experts, innovation. What I would say is really unique about Smokeball Spark is it's not your average conference. It is a day where legal professionals can really come and have fun with like-minded peers. Learning from each other, listening, looking around the bend and seeing what's next. In addition, you'll get free CLE, which is always exciting. And really collaborate, build community, provide innovative, really exciting and different content than is seen at most legal conferences. Plus, you get to see beautiful Chicago. Really just immerse yourself and allow your brain to think a little bit differently for one day and take those learnings back with you to your practice.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Reasons to Attend Smokeball Spark 2026.mp4 (Completed: 08/06/2026)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yIaWZYvn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2026-08-06T17:13:06+00:00</dcterms:created>
  <dcterms:modified xsi:type="dcterms:W3CDTF">2026-08-06T17:13:06+00:00</dcterms:modified>
</cp:coreProperties>
</file>

<file path=docProps/custom.xml><?xml version="1.0" encoding="utf-8"?>
<Properties xmlns="http://schemas.openxmlformats.org/officeDocument/2006/custom-properties" xmlns:vt="http://schemas.openxmlformats.org/officeDocument/2006/docPropsVTypes"/>
</file>