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Cynthia. I don't really exist. I am a synthetic human created by artificial intelligence. I was created by the Tesseract Academy to help you better understand how you can use data science and AI within your organization. In this video, Jonathan, our trusted data science expert, will explain how AI can be used in the media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in the media industry presents a huge potential for content creation and consumer satisfaction. AI impacts the media industry by improving the efficiency and productivity of content creators, editors, media managers and consumers. AI in this industry improves efficiency and productivity by automating operations, consumer preferences, customization and providing insight to decision making. Content creation takes lots of resources, and AI can greatly reduce improve efficiency and productivity. An example of a media company using AI is Nowhere. Nowhere uses AI in creation of their media content and they have been considered the most unbiased media house. The AI used gathers news from different credible sources to come up with its own version of the story, and then human editors review the story for publishing. ESIMEDIA uses an AI platform from Getty Images to enable editors identify and make a decision on the best images that fit their editorial content. Der Spiegel, a weekly news magazine from Germany, uses Openary, an AI product from a Berlin startup. Der Spiegel uses the AI-based platform to allow users to air their opinions on an article in real time and also create interactive data visualizations. AI in the media industry requires huge amounts of data. This data is often unstructured, which makes technologies like deep learning and natural language processing key players in this industry. The requirement of huge data also brings about authenticity verification concerns, copyright and fair use concerns and corporate accountability concerns. These concerns are further escalated by power asymmetries among big and small media outlets. However, the World Economic Forum is positive that media outlets will form partnerships to promote AI. These kind of issues can also be tackled through the use of blockchain technology. This is something that the Tesseract Academy can advise you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Jonathan. There are countless applications of AI and data science in the media industry, especially around the area of content creation. This will level the playing field between small and big companies. The media industry will look much different in 10 years, compared to what it is now, as the result of AI, data science and blockchain. If you want to learn more about what data science can do for your business, then please visit http://tesseract.academy and get in touch with us to learn more.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Artificial Intelligence in the Media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