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work in the science lab? Oh, it's so wild and exciting in here. But, remember, you must follow every teensy-weensy safety rule. A-boom, boom, shakalakalaka-boom, hit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you're working in the lab, and that is so cool, hey, there's a lot to remember, so don't be a fool. Listen up. Never tinker in the lab without a teacher or adult. Never take chances for the very best results. There are chemicals and substances that could get in your 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morals of that story, always wear safety goggles. And if I do say so myself, they are quite attractive.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Running and playing in the lab is something you should not do. And don't drink or eat anything when you don't have a clue.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Without a doubt, it will look very interesting, but it could be very dangerous. Please be careful.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Notify your teacher if there's an accident or spill, and never smell a chemical directly. You'll be sorry, oh yeah, you'll be sorry, oh yes, you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moral of the story, listen to your teacher and waft to whiff.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Push up long sleeves, tie back long hair, and don't wear open-toed shoes, that's right. Never mix chemicals unless you're told exactly what to do. And broken or chipped glassware should never, ever, ever, ever, never, ever, ever, ever, ever, ever, ever, ever, ever be used. Read all the instructions before you start experimenting. Wash your hands as soon as you are finished. Listen to your teacher, keep the work area clean, and the science lab will be the most amazing place, amazing place, amazing place, amazing place, oh, that's right, you've ever seen.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Science is so much fun, but you must be careful. I will have my eyes on you. So, always follow the rules, or you'll be sorry. Now, go have some scientific fun. I like science, and science likes me. Together you would say we have a bit of chemistry. Until next time, la, la, la, la, la.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LAB SAFETY Video - I Think School.com.mp4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