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talk about person-centred care. Kindness and respect mean different things to different people. That's why it matters to be person-centred. Being person-centred means thinking about what makes each person unique and doing everything you can to put their needs first. It's all about working with, instead of doing to. Working with a person will help you tailor their care and motivate them to take part in it. The Code also highlights your professional responsibility to make sure people's rights and best interests are at the centre of your decision-making, especially when people are at their most vulnerable. How do we do this in practice? We can't be person-centred if we don't know what's important to each person, so it's about making time for people. Time to see the whole person, not just the condition or illness. And time to think about their wider needs, social, psychological or spiritual, as well as their health and wellbeing. Good communication is important too, because some people find it easier to talk than others. One person will speak clearly and confidently, while another might need your support. If they don't speak your language or have an impairment, you'll need all your excellent communication skills to help them to share what's important. Then you can plan care with them in a person-centred way. What if it's busy and there's no time? We know it can be easy to see the long list of tasks before you see the person. But even moments of reassurance, a quick smile or a kind word can make a difference to someone's wellbeing. If you're really stretched, let the person know why you can't give them more time right now and that you or someone else will make up for it later. And if you're handing care over to someone else at the end of a busy shift, let them know when you've not had time to properly engage with the person. In difficult, busy circumstances, there's a higher risk you won't get something right for a person. Be open and honest when you've made the wrong assumptions about a person's needs. Don't delay in saying sorry. Reflecting on each person and learning what works for them will help build their trust and confidence in you. That's why being person-centred leads to even better care. Next, we'll talk about end-of-life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Lets talk about person-centred care  Caring with Confidence The Code in Action  NMC.mp4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