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if you think about GRC and just from your perspective, it means a lot of things to different people, and sometimes many, many things to the same person. So if you think about just the broad scope of what GRC is, how would you define it or how would you put a boundary or kind of put a lasso around what the whole thing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GRC is really a very hard thing to define. I try to define it as we get sort of new employees in and folks that come into our organization that aren't sort of traditionally part of this industry, trying to explain it to them really takes a little time to try to sort of define the full scope of it. At the very top, I generally sort of start with the notion that, in essence, GRC is how to best run a business or how to best run an organization. It really includes all facets, you know, from the ground up of how you think about the values of your company, how you think about delivering those values, both within and external to your company, as well as all of the sort of functional type things that go around the organization to help address risk and compliance in the organization. I think it's not a specific department aspect, but it really is a concept that drives across the organization, across the enterprise, and really across the extended enterprise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 know, I mean, obviously, when we talk about GRC, I actually like that description. We always think about, you know, if the organization's driving toward objectives and focused on driving toward objectives, this new world of GRC really encompasses all of those functions, those activities that kind of keep the company on the rails as they're driving toward all of those objectives. And you're right, it's, you know, it's not a department. It's not a single department, and that's one thing that comes, it seems to come up time and time again, you know, and it's sort of the number one, I guess, misconception is, well, do I have a GRC department? And I think the answer, almost always, is no. I guess it's, you and I could probably drum up an example where it would make sense to consolidate into a single department a lot of these activities, but very rarely is that the case. And that's the challenge. Therefore, the challenge is, you know, because it's not in one department, so much of it is about indirect influence, you know, kind of monitoring from a distance as opposed to direct control over things,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and, you know, I think traditionally, when we think about the fact that, you know, it's been, people think about it being owned by, you know, one single department, you know, they think about compliance, and they think about, oh, we have a compliance department, or they think about risk management, and they say, oh, we've got risk managers over here, you know, sort of, you know, dealing with those aspects, but really, it's a team effort. It really drives across the functions. You need all the other functions, you know, including, you know, folks in marketing, including folks in the operations, to really help carry out those initiatives and to protect the organization. I mean, it's part of everybody's job to think about compliance and risk and how to drive, you know, sort of the ethical values that the company wants to drive.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Governance, Risk and Compliance (GRC).mp4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