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¿Cuándo lleva tilde solo? Si acentúas la palabra solo, no es ninguna aberración. De hecho, significa que sigues las normas ortográficas de toda la vida. Pero, ¿qué pasó en 2010? Que la norma cambió. En el colegio nos explicaron que el adverbio solo, cuando equivale a solamente, llevaba tilde. Pues ahora, no. Es lo mismo que ocurre con los pronombres demostrativos ese, este y aquel. Por aquí arriba te dejo un vídeo, a otra píldora lingüística, donde hablo sobre la tilde en los demostrativos. Pero bueno, centrémonos en el solo que me desvió. Como te decía, la frase solo le dijo dos palabras, antes llevaba tilde, porque este solo es un adverbio. Pero actualmente no. La forma correcta sería sin tilde. Solo le dijo dos palabras. Cuando es adjetivo y significa sin acompañamiento, en soledad, también se escribe sin tilde. Acudió a la fiesta solo. Así que recuerda, solo nunca lleva acento. Si te ha servido este vídeo, déjanos una manita arriba y nos vemos en la próxima píldora lingüística. SUSCRÍBETE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Cuándo lleva tilde SOLO  Cuándo se acentúa SOLO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