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be asking why a brand voice matters. A brand voice is about being consistent with the voice you are creating, positioning yourself as an easily identified and authoritative source for your area of expertise. Similarly, a consistent brand voice and vocabulary is essential to implementing localized content and intelligent content strategies effectively. Hi, I'm Kali from the International Institute of Digital Marketing. Here are 5 steps to find your brand voice. Gather a representative sample of your content. Cast a critical eye on your content. Which of these could have come from any of your competitors? Set those aside. Your goal is to whittle your examples to a small group of pieces unique to your brand. Examples of the brand voice you want to embody. Describe your brand voice in three words. Work with your key content creators and owners of the brand identity. Review the selected content as the best examples of the brand voice you want to embody. Discuss common themes across those pieces. Then, group the examples into three thematic buckets. Create a brand voice chart. With your brand's voice defined, illustrate how it turns up more concretely in your content with a brand voice chart. It will be an essential reference tool to ensure that your content, text, and visuals is consistently using the same voice. Ensure that your writers understand how to put your brand voice into action. Meet with the team, anyone who creates content or communications, and walk them through the voice and tone of the brand. Go through some examples of content that hits the mark. Show in real time how you would revise some existing content that isn't reflective of the defined voice. And lastly, revisit and revise the brand voice chart as the company changes over time. A brand voice chart is not meant to be a one-time, set-it-and-forget-it tool. As your brand messaging evolves, or new competitors come into your market, it's good to take a look at the chart and refresh it with new examples. For more information, visit www.iidm.world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Steps To Find Your Brand Voice  ALEPH-GLOBAL SCRUM TEAM .mp4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