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asking why a brand voice matters. A brand voice is about being consistent with the voice you are creating, positioning yourself as an easily identified and authoritative source for your area of expertise. Similarly, a consistent brand voice and vocabulary is essential to implementing localized content and intelligent content strategies effectively. Hi, I'm Kali from the International Institute of Digital Marketing. Here are 5 steps to find your brand voice. Gather a representative sample of your content. Cast a critical eye on your content. Which of these could have come from any of your competitors? Set those aside. Your goal is to whittle your examples to a small group of pieces unique to your brand. Examples of the brand voice you want to embody. Describe your brand voice in three words. Work with your key content creators and owners of the brand identity. Review the selected content as the best examples of the brand voice you want to embody. Discuss common themes across those pieces. Then, group the examples into three thematic buckets. Create a brand voice chart. With your brand's voice defined, illustrate how it turns up more concretely in your content with a brand voice chart. It will be an essential reference tool to ensure that your content, text, and visuals is consistently using the same voice. Ensure that your writers understand how to put your brand voice into action. Meet with the team, anyone who creates content or communications, and walk them through the voice and tone of the brand. Go through some examples of content that hits the mark. Show in real time how you would revise some existing content that isn't reflective of the defined voice. And lastly, revisit and revise the brand voice chart as the company changes over time. A brand voice chart is not meant to be a one-time, set-it-and-forget-it tool. As your brand messaging evolves, or new competitors come into your market, it's good to take a look at the chart and refresh it with new examples. For more information, visit www.iidm.world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Find Your Brand Voice  ALEPH-GLOBAL SCRUM TEAM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