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Warren Buffett is the greatest investor of all time. If you would put $1,000 into his investment company when it started, it would be worth over $30 million today. Such returns can seem unrealistic, but how did Buffett actually do it? The answer is, he understands what most people don't and is sticking to a few key principles that you can implement in your everyday life. Keep watching, because by the end of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will learn all of them. We look for three things when we hire people. We look for intelligence, we look for initiative or energy, and we look for integrity. And if they don't have the latter, the first two will kill you. Because if you're going to get somebody without integrity, you want them lazy and dumb. I mean, you don't want them smart and energetic. So the answer is that investors behave in very human ways, which is they get very excited, during bull markets, and they look in the rearview mirror and they say, I made money last year, I'm going to make more money this year, so this time I'll borrow. You know, or the neighbor says, you know, I wasn't in last year when that neighbor was dumber than I, I made a lot of money, so I'm going to go in this year. So they're always looking in the rearview mirror. And when they look in the rearview mirror and they see a lot of money having been made in the last few years, they plow in and they just push and push and push on prices. And when they look in the rearview mirror and they see no money having been made, they just say, this is a lousy place to be. So they don't care what's going on in the underlying business. And it's astounding, but that makes for a huge opportunity, just huge opportunity. I've been taught by Ben Graham to buy things on a quantitative basis, look around for things that are cheap. And I was taught that, say in 1949 or 50, they made a big impression on me. So I went around looking for what I call used cigar butts of stocks. And the cigar butt approach to buying stocks is that you walk down the street and you're looking around for cigar butts and you find this on the street, this terrible looking, soggy, ugly looking cigar, one puff left in it. But you pick it up and you get your one puff, disgusting, you throw it away, but it's free. I mean, it's cheap. And then you look around for another soggy, you know, one puff cigar. Well, that's what I did for years. It's a mistake. Although you can make money doing it, but you can't make it with big money. It's so much easier just to buy wonderful businesses. So now I would rather buy a wonderful business at a fair price than a fair business at a wonderful price. I have an old fashioned belief that I can only should expect to make money and things that I understand. And when I say understand, I don't mean understand, you know, what the product does or anything like that. I mean, understand what the economics of the business are likely to look at, look like 10 years from now or 20 years from now. I know in general what the economics of, say, Wrigley chewing gum will look like 10 years from now. The internet isn't going to change the way people chew gum. It isn't going to change which gum they chew. You know, if you own the chewing gum market in a big way and you've got Doublemint and Spearmint and Juicy Fruit, those brands will be there 10 years from now. So I can't pinpoint exactly what the numbers are going to look like on Wrigley, but I'm not going to be way off if I try to look forward on something like that. That evaluating that company is within what I call my circle of competence. I understand what they do. I understand the economics of it. I understand the competitive aspects of the business. But the biggest mistakes we've made by far, I've made, not we've made, the biggest mistakes I've made by far are mistakes of omission and not commission. I mean, it's the things I knew enough to do, they were within my circle of competence, and I was sucking my thumb. And that is really, those are the ones that hurt. They don't show up anyplace. I probably cost Berkshire at least $5 billion, for example, by sucking my thumb 20 years ago or close to it when Fannie Mae was having some troubles and we could have bought the whole company for practically nothing. And I don't worry about that if it's Microsoft, because I don't know it. Microsoft isn't in my circle of competence. And so I don't have any reason to think I'm entitled to make money out of Microsoft or out of cocoa beans or whatever. But I did know enough to understand Fannie Mae and I blew it. And that never shows up under conventional accounting. But I know the cost of it. I know, you know, I passed it up. And those are the big, big mistakes. And I've had plenty of them. And unless I tell you about them in the annual report, and I resist the temptation sometimes, unless I tell you about them in the annual report, you're not going to know it because it doesn't show up under conventional accounting. But omission is way bigger than commission. There's big opportunities in life have to be seized. We don't do very many things, but when we get the chance to do something that's right and big, we've got to do it. And even to do it in a small scale is just as big a mistake almost as not doing it at all. I mean, you've really got to, you got to grab them when they come. Because they, you're not going to get 500 great opportunities. You would be better off if when you got out of school here, you got a punch card with 20 punches on it. And every big financial, every financial decision you made, you used up a punch. You'd get very rich because you'd think through very hard each one of them. You went to a cocktail party and somebody talked about a company, you didn't even understand what they did or couldn't pronounce the name, but they'd made some money last week and another one like it. You wouldn't buy it if you only had 20 punches on that card. In terms of our wholly owned businesses, we're not going to sell no matter how much anybody offers us for. I mean, if somebody offers us three times what something is worth, See's Candy, the Buffalo News, Borsheim's, whatever it may be, we're not going to sell it. I may be wrong in having that approach. I know I'm not wrong if I owned 100% of Berkshire, because that's the way I want to live my life. I've got all the money I could possibly need. It just amounts to a change in the newspaper story on my obituary and the amount of money the foundation has. And to break off relationships with people I like and people that have joined me because they think it's a permanent home, to do that simply because somebody waves a big check at me would be like selling one of my children because somebody waved a big check. So I won't do that. And I want to tell my partners I won't do it so that they're not disappointed in me. More and more with certain stocks, we've got that approach. Now, if we were chronically short of funds and all kinds of opportunities coming, we might have a somewhat different approach. But our inclination is not to sell things unless we get really discouraged, perhaps with the management, or we think the economic characteristics of the business change in a big way. I mean, and that happens. So but we're not going to sell simply because it looks too high in all likelihood. So now let's go over here. Hello, Mr. Buffett. I got two short questions. One is how do you find intrinsic value in a company? Well, intrinsic value is what is the number that if you were all knowing about the future and could predict all the cash that a business would give you between now and judgment day, discounted at the proper discount rate, that number is what the intrinsic value of business is. In other words, the only reason for making investment and laying out money now is to get more money later on, right? That's what investing is all about. Now, when you look at a stock, when you look at a bond, somebody's United States government, it's very easy to tell them what you're going to get back. It says it right on the bond. It says when you get the interest payments. It says when you get the principal. So it's very easy to figure out the value of a bond. It could change tomorrow if interest rates change. But you are, the cash flows are printed on the bond. The cash flows aren't printed on a stock certificate. That's the job of the analyst is to print out, change that stock certificate, which represents an interest in the business, and change that into a bond and say, this is what I think it's going to pay out in the future. When we buy, you know, some new machine for Shaw to make carpet, that's what we're thinking about, obviously. And you all learned that in business school. But it's the same thing for a big business. If you buy Coca-Cola today, the company is selling for about $110 to $15 billion in the market. The question is, if you had $110 or $15 billion, you wouldn't be listening to me, but I'd be listening to you, incidentally. But the question is, would you lay it out today to get what the Coca-Cola company is going to deliver to you over the next 200 or 300 years? The discount rate doesn't make much difference after, as you get further out. And that is a question of how much cash they're going to give you. It isn't a question of, you know, it isn't a question about how many analysts are going to recommend it, or what the volume in the stock is, or what the chart looks like, or anything. It's a question of how much cash it's going to give you. That's the only reason. It's true if you're buying a farm. It's true if you're buying an apartment house. Any financial asset, put oil in the ground, you're laying out cash now to get more cash back later on. And the question is, is how much you're going to get, when are you going to get it, and how sure are you? And when I calculate intrinsic value of a business, when we buy businesses, and whether we're buying all of a business or a little piece of a business, I always think we're buying the whole business, because that's my approach to it. I look at it and say, what will come out of this business and when? And what you really like, of course, is them to be able to use the money they earn and earn higher returns on it as you go along. I mean, Berkshire has never distributed anything to its shareholders, but its ability to distribute goes up as the value of the businesses we own increases. We can compound it internally, but the real question is, Berkshire's selling for, we'll say, 105 or so billion now. What can we distribute from that hundred? If you're going to buy the whole company for 105 billion now, can we distribute enough cash to you soon enough to make it sensible at present interest rates to lay out that cash now? And that's what it gets down to. And if you can't answer that question, you can't buy the stock. You know, you can gamble in the stock if you want to, or your neighbors can buy it. But if you don't answer that question, and I can't answer that for internet companies, for example. There are a lot of companies, there are all kinds of companies I can't answer it for, but I just stay away from those.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Warren Buffett You Only Need To Know These 7 Rules.mp4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