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putting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manager is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Particularly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Scope creep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too.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it's not going to work. Okay. That's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So how does that look like? Well, it's kind of very similar to an org chart that you can kind of see here.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we're going to go into a project. We're going to go into a project of this. have to install a new packaging line. Great. Perfect project. Nothing wrong with that. All good. But that's a lot that you can do. So how would you break it down into a level two? Well, I've done and installed packaging lines. So I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points that you're going to have to take into account when you're doing that.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call my action plan a WBS because I base it off of this. It's really a springboard off of this technique of breaking down projects into manageable chunks so that you can see what you're doing and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 to, you can see all the ups and downs. You're monitoring through your project. You can see what's going on in your project. You can see what's going on in your project management tools and techniques. But again, you have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A Gantt chart is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make it work. Because there's no end result. So you're not going to be able to get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 you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