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for a brand awareness breakdown. Whether you need a refresher or a crash course, here's what you need to know, including the inside scoop on measuring brand awareness with surveys. Let's start here. What is brand awareness? Brand awareness measures how familiar people are with your brand or product and what they What makes your brand memorable? Different from other brands? A favorite in your market? Does your reputation precede you? In a good way. There are lots of benefits to tracking your brand awareness, but here are three big ones. Number one, you find out how you stack up against competitors. Knowing which brands in your industry are well known and popular will help you determine how to distinguish your brand and move to the front of the pack. Number two, you can measure the effectiveness of brand efforts. When you track brand awareness, you can see if your campaign successfully expanded your brand reach or if your long-term brand efforts are helping you win over more of your market. Number three, you can fine-tune your brand strategy. By tracking brand awareness, you'll learn where your brand is falling short and what you need to invest more in, and those insights will help you make the right decisions when it counts. Now, there are actually two types of brand awareness, aided and unaided. Aided brand awareness measures the number of people who recognize your brand in a list of brand names or logos. This is also known as brand recognition. Unaided brand awareness measures the number of people who recall your brand without any prompting. This is trickier to achieve, especially if you're a smaller or newer brand, or if you're in a niche or highly competitive market. But if you have a high percentage of unaided awareness, it means your brand is top of mind when people think about your product category. Let's say you work at the shoe brand Snook. You recently stepped into the footwear market and are trying to become a shoe-in for sneakerheads everywhere. With a brand awareness survey, you can get a true measure of Snook's popularity and gather feedback on brand recall, recognition, identity, and image. Start by getting a baseline of your brand awareness. Then, aim to run your survey at regular intervals so you can see how Snook's awareness changes over time. It can also be helpful to run a brand awareness survey right before and after a big campaign. For example, if Snook invests in TV ads and a large-scale social media campaign to promote a new sneaker, a brand awareness survey can help you measure campaign impact beyond performance marketing metrics like click-through rates and web traffic. If all that sounds great, but you're not sure where to actually start, don't worry. SurveyMonkey has an expert-approved brand awareness survey template, as well as a brand tracking template. Both feature aided and unaided awareness questions that are designed to help you understand your brand health. Whether you're a challenger like Snook or a household name, keeping tabs on how your brand is doing will help you learn what your brand needs to thrive. Want to learn more about how to track awareness and boost your brand? Head to the link in the description. Be sure to subscribe to the SurveyMonkey channel for more insights, best practices, and practical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 awareness 101 How to measure and increase brand awareness  SurveyMonkey Academy.mp4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